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21" w:rsidRPr="0058011F" w:rsidRDefault="0058011F" w:rsidP="0058011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Summer Assignment Cover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4746"/>
      </w:tblGrid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b/>
                <w:sz w:val="32"/>
                <w:szCs w:val="32"/>
              </w:rPr>
            </w:pPr>
            <w:r w:rsidRPr="00477921"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4788" w:type="dxa"/>
          </w:tcPr>
          <w:p w:rsidR="00477921" w:rsidRPr="00477921" w:rsidRDefault="008A17E9" w:rsidP="00981511">
            <w:pPr>
              <w:rPr>
                <w:b/>
                <w:sz w:val="32"/>
                <w:szCs w:val="32"/>
              </w:rPr>
            </w:pPr>
            <w:r w:rsidRPr="007D48D8">
              <w:rPr>
                <w:b/>
                <w:sz w:val="24"/>
                <w:szCs w:val="32"/>
              </w:rPr>
              <w:t>Honors World History II: 1500 to the Present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0E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Name </w:t>
            </w:r>
          </w:p>
        </w:tc>
        <w:tc>
          <w:tcPr>
            <w:tcW w:w="4788" w:type="dxa"/>
          </w:tcPr>
          <w:p w:rsidR="00477921" w:rsidRDefault="008A17E9">
            <w:r>
              <w:t>Mr. Chris Gallagher</w:t>
            </w:r>
          </w:p>
        </w:tc>
      </w:tr>
      <w:tr w:rsidR="000E3EAA" w:rsidTr="00477921">
        <w:tc>
          <w:tcPr>
            <w:tcW w:w="4788" w:type="dxa"/>
          </w:tcPr>
          <w:p w:rsidR="000E3EAA" w:rsidRDefault="000E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4788" w:type="dxa"/>
          </w:tcPr>
          <w:p w:rsidR="000E3EAA" w:rsidRDefault="008A17E9">
            <w:r>
              <w:t>christopher_gallagher@rockbridge.k12.va.us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Assignment Title</w:t>
            </w:r>
          </w:p>
        </w:tc>
        <w:tc>
          <w:tcPr>
            <w:tcW w:w="4788" w:type="dxa"/>
          </w:tcPr>
          <w:p w:rsidR="00477921" w:rsidRDefault="008A17E9">
            <w:r>
              <w:t>Summer Assignment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Assigned</w:t>
            </w:r>
          </w:p>
        </w:tc>
        <w:tc>
          <w:tcPr>
            <w:tcW w:w="4788" w:type="dxa"/>
          </w:tcPr>
          <w:p w:rsidR="00477921" w:rsidRDefault="00EA2293">
            <w:r>
              <w:t>June 2017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Due</w:t>
            </w:r>
          </w:p>
        </w:tc>
        <w:tc>
          <w:tcPr>
            <w:tcW w:w="4788" w:type="dxa"/>
          </w:tcPr>
          <w:p w:rsidR="00477921" w:rsidRDefault="00EA2293">
            <w:r>
              <w:t>Sunday August 13, 2017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Objective/Purpose of Assignment</w:t>
            </w:r>
          </w:p>
        </w:tc>
        <w:tc>
          <w:tcPr>
            <w:tcW w:w="4788" w:type="dxa"/>
          </w:tcPr>
          <w:p w:rsidR="00477921" w:rsidRDefault="008A17E9">
            <w:r>
              <w:t>To prepare students for the expectations and content of the course.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Description of how Assignment will be Assessed</w:t>
            </w:r>
          </w:p>
        </w:tc>
        <w:tc>
          <w:tcPr>
            <w:tcW w:w="4788" w:type="dxa"/>
          </w:tcPr>
          <w:p w:rsidR="00477921" w:rsidRDefault="008A17E9" w:rsidP="00EA2293">
            <w:r>
              <w:t xml:space="preserve">This assignment will be assessed in multiple ways.  Students will take a European Map Quiz and a World I Content Test during the first </w:t>
            </w:r>
            <w:r w:rsidR="00EA2293">
              <w:t>few</w:t>
            </w:r>
            <w:r>
              <w:t xml:space="preserve"> days of school.  The main essay of the assignment will count as a project grade for the First Nine Weeks.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Grade Value of Assignment</w:t>
            </w:r>
          </w:p>
        </w:tc>
        <w:tc>
          <w:tcPr>
            <w:tcW w:w="4788" w:type="dxa"/>
          </w:tcPr>
          <w:p w:rsidR="00477921" w:rsidRDefault="00EA2293">
            <w:r>
              <w:t>Project Grade: 15</w:t>
            </w:r>
            <w:r w:rsidR="008A17E9">
              <w:t>% of First Nine Weeks grade.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Tools/Resources Needed to Complete Assignment</w:t>
            </w:r>
          </w:p>
        </w:tc>
        <w:tc>
          <w:tcPr>
            <w:tcW w:w="4788" w:type="dxa"/>
          </w:tcPr>
          <w:p w:rsidR="00477921" w:rsidRDefault="008A17E9">
            <w:r w:rsidRPr="003A3F0B">
              <w:t>Students will ne</w:t>
            </w:r>
            <w:r>
              <w:t xml:space="preserve">ed access to the Internet and </w:t>
            </w:r>
            <w:r w:rsidRPr="003A3F0B">
              <w:t>word-processing software in order to complete this assignment.</w:t>
            </w:r>
          </w:p>
        </w:tc>
      </w:tr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Estimated Time Needed to Complete Assignment</w:t>
            </w:r>
          </w:p>
        </w:tc>
        <w:tc>
          <w:tcPr>
            <w:tcW w:w="4788" w:type="dxa"/>
          </w:tcPr>
          <w:p w:rsidR="00477921" w:rsidRDefault="00EA2293" w:rsidP="00A40455">
            <w:r>
              <w:t>Approximately 12</w:t>
            </w:r>
            <w:r w:rsidR="008A17E9">
              <w:t xml:space="preserve"> hours depending upon the student.  Some students may require more or less time than this estimate.  </w:t>
            </w:r>
          </w:p>
        </w:tc>
      </w:tr>
    </w:tbl>
    <w:p w:rsidR="008A17E9" w:rsidRDefault="008A17E9" w:rsidP="008A17E9"/>
    <w:p w:rsidR="008A17E9" w:rsidRDefault="008A17E9" w:rsidP="008A17E9">
      <w:r>
        <w:t>Honors World History II: 1500 to the Present—Summer Assignment Overview</w:t>
      </w:r>
    </w:p>
    <w:p w:rsidR="008A17E9" w:rsidRDefault="008A17E9" w:rsidP="008A17E9">
      <w:pPr>
        <w:pStyle w:val="ListParagraph"/>
        <w:numPr>
          <w:ilvl w:val="0"/>
          <w:numId w:val="1"/>
        </w:numPr>
      </w:pPr>
      <w:r>
        <w:t xml:space="preserve">Students will independently memorize a contemporary map of Europe.  Students will take a quiz on the first day of class. </w:t>
      </w:r>
    </w:p>
    <w:p w:rsidR="008A17E9" w:rsidRDefault="008A17E9" w:rsidP="008A17E9">
      <w:pPr>
        <w:pStyle w:val="ListParagraph"/>
        <w:numPr>
          <w:ilvl w:val="0"/>
          <w:numId w:val="1"/>
        </w:numPr>
      </w:pPr>
      <w:r>
        <w:t xml:space="preserve">Students will read and take notes on 18 pages of textbook reading that reviews World History I content.  Students will be assessed by a test on the </w:t>
      </w:r>
      <w:r w:rsidR="00EA2293">
        <w:t>third</w:t>
      </w:r>
      <w:r>
        <w:t xml:space="preserve"> day of class. </w:t>
      </w:r>
    </w:p>
    <w:p w:rsidR="008A3671" w:rsidRDefault="008A17E9" w:rsidP="008A17E9">
      <w:pPr>
        <w:pStyle w:val="ListParagraph"/>
        <w:numPr>
          <w:ilvl w:val="0"/>
          <w:numId w:val="1"/>
        </w:numPr>
      </w:pPr>
      <w:r>
        <w:t>Students will read a 4 page primary source and then write a 2-3 page analytical essay based on that source.</w:t>
      </w:r>
    </w:p>
    <w:p w:rsidR="00477921" w:rsidRPr="008A17E9" w:rsidRDefault="00477921" w:rsidP="008A17E9">
      <w:pPr>
        <w:jc w:val="center"/>
      </w:pPr>
      <w:r>
        <w:rPr>
          <w:noProof/>
        </w:rPr>
        <w:drawing>
          <wp:inline distT="0" distB="0" distL="0" distR="0" wp14:anchorId="7757B119" wp14:editId="7A31F761">
            <wp:extent cx="1076325" cy="1076325"/>
            <wp:effectExtent l="0" t="0" r="0" b="9525"/>
            <wp:docPr id="2" name="Picture 2" descr="http://rchs.rockbridge.k12.va.us/images/catlogo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hs.rockbridge.k12.va.us/images/catlogo1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921" w:rsidRPr="008A17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DF" w:rsidRDefault="00D06EDF" w:rsidP="00477921">
      <w:pPr>
        <w:spacing w:after="0" w:line="240" w:lineRule="auto"/>
      </w:pPr>
      <w:r>
        <w:separator/>
      </w:r>
    </w:p>
  </w:endnote>
  <w:endnote w:type="continuationSeparator" w:id="0">
    <w:p w:rsidR="00D06EDF" w:rsidRDefault="00D06EDF" w:rsidP="0047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DF" w:rsidRDefault="00D06EDF" w:rsidP="00477921">
      <w:pPr>
        <w:spacing w:after="0" w:line="240" w:lineRule="auto"/>
      </w:pPr>
      <w:r>
        <w:separator/>
      </w:r>
    </w:p>
  </w:footnote>
  <w:footnote w:type="continuationSeparator" w:id="0">
    <w:p w:rsidR="00D06EDF" w:rsidRDefault="00D06EDF" w:rsidP="0047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1F" w:rsidRPr="0058011F" w:rsidRDefault="0058011F" w:rsidP="0058011F">
    <w:pPr>
      <w:pStyle w:val="auto-style15"/>
      <w:spacing w:before="0" w:beforeAutospacing="0" w:after="0" w:afterAutospacing="0" w:line="600" w:lineRule="atLeast"/>
      <w:jc w:val="center"/>
      <w:rPr>
        <w:rFonts w:ascii="Cambria" w:hAnsi="Cambria"/>
        <w:sz w:val="40"/>
        <w:szCs w:val="40"/>
      </w:rPr>
    </w:pPr>
    <w:r w:rsidRPr="0058011F">
      <w:rPr>
        <w:rStyle w:val="Strong"/>
        <w:rFonts w:ascii="Cambria" w:hAnsi="Cambria"/>
        <w:sz w:val="40"/>
        <w:szCs w:val="40"/>
      </w:rPr>
      <w:t>Rockbridge County High School</w:t>
    </w:r>
  </w:p>
  <w:p w:rsidR="00477921" w:rsidRPr="0058011F" w:rsidRDefault="0058011F" w:rsidP="0058011F">
    <w:pPr>
      <w:pStyle w:val="auto-style12"/>
      <w:spacing w:before="210" w:beforeAutospacing="0" w:after="60" w:afterAutospacing="0"/>
      <w:jc w:val="center"/>
      <w:rPr>
        <w:rFonts w:ascii="Cambria" w:hAnsi="Cambria"/>
        <w:sz w:val="27"/>
        <w:szCs w:val="27"/>
      </w:rPr>
    </w:pPr>
    <w:r>
      <w:rPr>
        <w:rFonts w:ascii="Cambria" w:hAnsi="Cambria"/>
        <w:sz w:val="27"/>
        <w:szCs w:val="27"/>
      </w:rPr>
      <w:t>143 Greenhouse Road,</w:t>
    </w:r>
    <w:r w:rsidRPr="0058011F">
      <w:rPr>
        <w:rFonts w:ascii="Cambria" w:hAnsi="Cambria"/>
        <w:sz w:val="27"/>
        <w:szCs w:val="27"/>
      </w:rPr>
      <w:t xml:space="preserve"> Lexington, </w:t>
    </w:r>
    <w:r>
      <w:rPr>
        <w:rFonts w:ascii="Cambria" w:hAnsi="Cambria"/>
        <w:sz w:val="27"/>
        <w:szCs w:val="27"/>
      </w:rPr>
      <w:t>VA 24450</w:t>
    </w:r>
    <w:r>
      <w:rPr>
        <w:rFonts w:ascii="Cambria" w:hAnsi="Cambria"/>
        <w:sz w:val="27"/>
        <w:szCs w:val="27"/>
      </w:rPr>
      <w:br/>
      <w:t>Phone 540.463.555</w:t>
    </w:r>
  </w:p>
  <w:p w:rsidR="00477921" w:rsidRDefault="00477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66252"/>
    <w:multiLevelType w:val="hybridMultilevel"/>
    <w:tmpl w:val="3F7A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21"/>
    <w:rsid w:val="0006580D"/>
    <w:rsid w:val="000D1030"/>
    <w:rsid w:val="000E3EAA"/>
    <w:rsid w:val="002E2BC6"/>
    <w:rsid w:val="00477921"/>
    <w:rsid w:val="004B71AB"/>
    <w:rsid w:val="004E5653"/>
    <w:rsid w:val="0058011F"/>
    <w:rsid w:val="008A17E9"/>
    <w:rsid w:val="008A3671"/>
    <w:rsid w:val="00981511"/>
    <w:rsid w:val="00A40455"/>
    <w:rsid w:val="00A61D1E"/>
    <w:rsid w:val="00A9647C"/>
    <w:rsid w:val="00B3629A"/>
    <w:rsid w:val="00CE0DA0"/>
    <w:rsid w:val="00CF5549"/>
    <w:rsid w:val="00D06EDF"/>
    <w:rsid w:val="00D576E5"/>
    <w:rsid w:val="00DA02C4"/>
    <w:rsid w:val="00DB2EB7"/>
    <w:rsid w:val="00DB6921"/>
    <w:rsid w:val="00E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A769D3-F908-44E9-8209-7B99917F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21"/>
  </w:style>
  <w:style w:type="paragraph" w:styleId="Footer">
    <w:name w:val="footer"/>
    <w:basedOn w:val="Normal"/>
    <w:link w:val="Foot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21"/>
  </w:style>
  <w:style w:type="paragraph" w:styleId="BalloonText">
    <w:name w:val="Balloon Text"/>
    <w:basedOn w:val="Normal"/>
    <w:link w:val="BalloonTextChar"/>
    <w:uiPriority w:val="99"/>
    <w:semiHidden/>
    <w:unhideWhenUsed/>
    <w:rsid w:val="0047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21"/>
    <w:rPr>
      <w:rFonts w:ascii="Tahoma" w:hAnsi="Tahoma" w:cs="Tahoma"/>
      <w:sz w:val="16"/>
      <w:szCs w:val="16"/>
    </w:rPr>
  </w:style>
  <w:style w:type="paragraph" w:customStyle="1" w:styleId="auto-style15">
    <w:name w:val="auto-style15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921"/>
    <w:rPr>
      <w:b/>
      <w:bCs/>
    </w:rPr>
  </w:style>
  <w:style w:type="character" w:styleId="Emphasis">
    <w:name w:val="Emphasis"/>
    <w:basedOn w:val="DefaultParagraphFont"/>
    <w:uiPriority w:val="20"/>
    <w:qFormat/>
    <w:rsid w:val="00477921"/>
    <w:rPr>
      <w:i/>
      <w:iCs/>
    </w:rPr>
  </w:style>
  <w:style w:type="paragraph" w:customStyle="1" w:styleId="auto-style12">
    <w:name w:val="auto-style12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EA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8A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Rockbridge County High School AP Summer Assignment Cover Sheet</vt:lpstr>
    </vt:vector>
  </TitlesOfParts>
  <Company>RCPS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Rockbridge County High School AP Summer Assignment Cover Sheet</dc:title>
  <dc:creator>Pamela St.Clair</dc:creator>
  <cp:lastModifiedBy>Christina Burkhardt</cp:lastModifiedBy>
  <cp:revision>2</cp:revision>
  <cp:lastPrinted>2016-01-12T15:22:00Z</cp:lastPrinted>
  <dcterms:created xsi:type="dcterms:W3CDTF">2017-05-04T14:29:00Z</dcterms:created>
  <dcterms:modified xsi:type="dcterms:W3CDTF">2017-05-04T14:29:00Z</dcterms:modified>
</cp:coreProperties>
</file>