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7921" w:rsidRPr="0058011F" w:rsidRDefault="0058011F" w:rsidP="0058011F">
      <w:pPr>
        <w:jc w:val="center"/>
        <w:rPr>
          <w:sz w:val="28"/>
          <w:szCs w:val="28"/>
        </w:rPr>
      </w:pPr>
      <w:bookmarkStart w:id="0" w:name="_GoBack"/>
      <w:bookmarkEnd w:id="0"/>
      <w:r>
        <w:rPr>
          <w:sz w:val="28"/>
          <w:szCs w:val="28"/>
        </w:rPr>
        <w:t>Summer Assignment Cover Sheet</w:t>
      </w:r>
    </w:p>
    <w:tbl>
      <w:tblPr>
        <w:tblStyle w:val="TableGrid"/>
        <w:tblW w:w="0" w:type="auto"/>
        <w:tblLook w:val="04A0" w:firstRow="1" w:lastRow="0" w:firstColumn="1" w:lastColumn="0" w:noHBand="0" w:noVBand="1"/>
      </w:tblPr>
      <w:tblGrid>
        <w:gridCol w:w="3286"/>
        <w:gridCol w:w="6064"/>
      </w:tblGrid>
      <w:tr w:rsidR="00477921" w:rsidTr="00693D92">
        <w:tc>
          <w:tcPr>
            <w:tcW w:w="3348" w:type="dxa"/>
          </w:tcPr>
          <w:p w:rsidR="00477921" w:rsidRPr="00477921" w:rsidRDefault="00477921">
            <w:pPr>
              <w:rPr>
                <w:b/>
                <w:sz w:val="32"/>
                <w:szCs w:val="32"/>
              </w:rPr>
            </w:pPr>
            <w:r w:rsidRPr="00477921">
              <w:rPr>
                <w:b/>
                <w:sz w:val="32"/>
                <w:szCs w:val="32"/>
              </w:rPr>
              <w:t>COURSE</w:t>
            </w:r>
          </w:p>
        </w:tc>
        <w:tc>
          <w:tcPr>
            <w:tcW w:w="6228" w:type="dxa"/>
          </w:tcPr>
          <w:p w:rsidR="00477921" w:rsidRPr="00477921" w:rsidRDefault="00C46716" w:rsidP="00981511">
            <w:pPr>
              <w:rPr>
                <w:b/>
                <w:sz w:val="32"/>
                <w:szCs w:val="32"/>
              </w:rPr>
            </w:pPr>
            <w:r>
              <w:rPr>
                <w:b/>
                <w:sz w:val="32"/>
                <w:szCs w:val="32"/>
              </w:rPr>
              <w:t>AP World History</w:t>
            </w:r>
          </w:p>
        </w:tc>
      </w:tr>
      <w:tr w:rsidR="00477921" w:rsidTr="00693D92">
        <w:tc>
          <w:tcPr>
            <w:tcW w:w="3348" w:type="dxa"/>
          </w:tcPr>
          <w:p w:rsidR="00477921" w:rsidRPr="00477921" w:rsidRDefault="000E3EAA">
            <w:pPr>
              <w:rPr>
                <w:sz w:val="28"/>
                <w:szCs w:val="28"/>
              </w:rPr>
            </w:pPr>
            <w:r>
              <w:rPr>
                <w:sz w:val="28"/>
                <w:szCs w:val="28"/>
              </w:rPr>
              <w:t xml:space="preserve">Teacher Name </w:t>
            </w:r>
          </w:p>
        </w:tc>
        <w:tc>
          <w:tcPr>
            <w:tcW w:w="6228" w:type="dxa"/>
          </w:tcPr>
          <w:p w:rsidR="00477921" w:rsidRDefault="00872925">
            <w:r>
              <w:t>Mr. Moore</w:t>
            </w:r>
          </w:p>
        </w:tc>
      </w:tr>
      <w:tr w:rsidR="000E3EAA" w:rsidTr="00693D92">
        <w:tc>
          <w:tcPr>
            <w:tcW w:w="3348" w:type="dxa"/>
          </w:tcPr>
          <w:p w:rsidR="000E3EAA" w:rsidRDefault="000E3EAA">
            <w:pPr>
              <w:rPr>
                <w:sz w:val="28"/>
                <w:szCs w:val="28"/>
              </w:rPr>
            </w:pPr>
            <w:r>
              <w:rPr>
                <w:sz w:val="28"/>
                <w:szCs w:val="28"/>
              </w:rPr>
              <w:t>Email</w:t>
            </w:r>
          </w:p>
        </w:tc>
        <w:tc>
          <w:tcPr>
            <w:tcW w:w="6228" w:type="dxa"/>
          </w:tcPr>
          <w:p w:rsidR="000E3EAA" w:rsidRDefault="00213C38">
            <w:r>
              <w:t>d</w:t>
            </w:r>
            <w:r w:rsidR="00693D92">
              <w:t>ennis_</w:t>
            </w:r>
            <w:r>
              <w:t>m</w:t>
            </w:r>
            <w:r w:rsidR="00872925">
              <w:t>oore</w:t>
            </w:r>
            <w:r>
              <w:t>@r</w:t>
            </w:r>
            <w:r w:rsidR="00693D92">
              <w:t>ockbridge.k12.va.us</w:t>
            </w:r>
          </w:p>
        </w:tc>
      </w:tr>
      <w:tr w:rsidR="00477921" w:rsidTr="00693D92">
        <w:tc>
          <w:tcPr>
            <w:tcW w:w="3348" w:type="dxa"/>
          </w:tcPr>
          <w:p w:rsidR="00477921" w:rsidRPr="00477921" w:rsidRDefault="00477921">
            <w:pPr>
              <w:rPr>
                <w:sz w:val="28"/>
                <w:szCs w:val="28"/>
              </w:rPr>
            </w:pPr>
            <w:r w:rsidRPr="00477921">
              <w:rPr>
                <w:sz w:val="28"/>
                <w:szCs w:val="28"/>
              </w:rPr>
              <w:t>Assignment Title</w:t>
            </w:r>
          </w:p>
        </w:tc>
        <w:tc>
          <w:tcPr>
            <w:tcW w:w="6228" w:type="dxa"/>
          </w:tcPr>
          <w:p w:rsidR="00477921" w:rsidRDefault="00693D92">
            <w:r>
              <w:t>Summer Assignment</w:t>
            </w:r>
          </w:p>
        </w:tc>
      </w:tr>
      <w:tr w:rsidR="00477921" w:rsidTr="00693D92">
        <w:tc>
          <w:tcPr>
            <w:tcW w:w="3348" w:type="dxa"/>
          </w:tcPr>
          <w:p w:rsidR="00477921" w:rsidRPr="00477921" w:rsidRDefault="00477921">
            <w:pPr>
              <w:rPr>
                <w:sz w:val="28"/>
                <w:szCs w:val="28"/>
              </w:rPr>
            </w:pPr>
            <w:r w:rsidRPr="00477921">
              <w:rPr>
                <w:sz w:val="28"/>
                <w:szCs w:val="28"/>
              </w:rPr>
              <w:t>Date Assigned</w:t>
            </w:r>
          </w:p>
        </w:tc>
        <w:tc>
          <w:tcPr>
            <w:tcW w:w="6228" w:type="dxa"/>
          </w:tcPr>
          <w:p w:rsidR="00477921" w:rsidRDefault="00401AA6">
            <w:r>
              <w:t>May 2017</w:t>
            </w:r>
          </w:p>
        </w:tc>
      </w:tr>
      <w:tr w:rsidR="00477921" w:rsidTr="00693D92">
        <w:tc>
          <w:tcPr>
            <w:tcW w:w="3348" w:type="dxa"/>
          </w:tcPr>
          <w:p w:rsidR="00477921" w:rsidRPr="00477921" w:rsidRDefault="00477921">
            <w:pPr>
              <w:rPr>
                <w:sz w:val="28"/>
                <w:szCs w:val="28"/>
              </w:rPr>
            </w:pPr>
            <w:r w:rsidRPr="00477921">
              <w:rPr>
                <w:sz w:val="28"/>
                <w:szCs w:val="28"/>
              </w:rPr>
              <w:t>Date Due</w:t>
            </w:r>
          </w:p>
        </w:tc>
        <w:tc>
          <w:tcPr>
            <w:tcW w:w="6228" w:type="dxa"/>
          </w:tcPr>
          <w:p w:rsidR="00477921" w:rsidRDefault="00AB3B58">
            <w:r>
              <w:t>First Day of Class</w:t>
            </w:r>
            <w:r w:rsidR="00401AA6">
              <w:t>, 2017/2018</w:t>
            </w:r>
            <w:r w:rsidR="00213C38">
              <w:t xml:space="preserve"> school year</w:t>
            </w:r>
          </w:p>
        </w:tc>
      </w:tr>
      <w:tr w:rsidR="00477921" w:rsidTr="00693D92">
        <w:tc>
          <w:tcPr>
            <w:tcW w:w="3348" w:type="dxa"/>
          </w:tcPr>
          <w:p w:rsidR="00477921" w:rsidRPr="00477921" w:rsidRDefault="00477921">
            <w:pPr>
              <w:rPr>
                <w:sz w:val="28"/>
                <w:szCs w:val="28"/>
              </w:rPr>
            </w:pPr>
            <w:r w:rsidRPr="00477921">
              <w:rPr>
                <w:sz w:val="28"/>
                <w:szCs w:val="28"/>
              </w:rPr>
              <w:t>Objective/Purpose of Assignment</w:t>
            </w:r>
          </w:p>
        </w:tc>
        <w:tc>
          <w:tcPr>
            <w:tcW w:w="6228" w:type="dxa"/>
          </w:tcPr>
          <w:p w:rsidR="00477921" w:rsidRDefault="00401AA6">
            <w:r>
              <w:t xml:space="preserve">Complete the reading assignments on chapters one through three of your textbook (Copies of the pertinent pages of the textbook will be provided to students when they pick up the assignment).  </w:t>
            </w:r>
          </w:p>
        </w:tc>
      </w:tr>
      <w:tr w:rsidR="00477921" w:rsidTr="00693D92">
        <w:tc>
          <w:tcPr>
            <w:tcW w:w="3348" w:type="dxa"/>
          </w:tcPr>
          <w:p w:rsidR="00477921" w:rsidRPr="00477921" w:rsidRDefault="00295DEA">
            <w:pPr>
              <w:rPr>
                <w:sz w:val="28"/>
                <w:szCs w:val="28"/>
              </w:rPr>
            </w:pPr>
            <w:r>
              <w:rPr>
                <w:sz w:val="28"/>
                <w:szCs w:val="28"/>
              </w:rPr>
              <w:t>How</w:t>
            </w:r>
            <w:r w:rsidR="00477921" w:rsidRPr="00477921">
              <w:rPr>
                <w:sz w:val="28"/>
                <w:szCs w:val="28"/>
              </w:rPr>
              <w:t xml:space="preserve"> Assignment will be Assessed</w:t>
            </w:r>
          </w:p>
        </w:tc>
        <w:tc>
          <w:tcPr>
            <w:tcW w:w="6228" w:type="dxa"/>
          </w:tcPr>
          <w:p w:rsidR="00477921" w:rsidRDefault="00401AA6">
            <w:r>
              <w:t xml:space="preserve">Answers will be assessed for accuracy.  Each item on each assignment will be assigned a point value by dividing the number of questions into 100.  </w:t>
            </w:r>
          </w:p>
        </w:tc>
      </w:tr>
      <w:tr w:rsidR="00477921" w:rsidTr="00693D92">
        <w:tc>
          <w:tcPr>
            <w:tcW w:w="3348" w:type="dxa"/>
          </w:tcPr>
          <w:p w:rsidR="00477921" w:rsidRPr="00477921" w:rsidRDefault="00477921">
            <w:pPr>
              <w:rPr>
                <w:sz w:val="28"/>
                <w:szCs w:val="28"/>
              </w:rPr>
            </w:pPr>
            <w:r w:rsidRPr="00477921">
              <w:rPr>
                <w:sz w:val="28"/>
                <w:szCs w:val="28"/>
              </w:rPr>
              <w:t>Grade Value of Assignment</w:t>
            </w:r>
          </w:p>
        </w:tc>
        <w:tc>
          <w:tcPr>
            <w:tcW w:w="6228" w:type="dxa"/>
          </w:tcPr>
          <w:p w:rsidR="00477921" w:rsidRDefault="00401AA6">
            <w:r>
              <w:t xml:space="preserve">Each assignment counts as a homework grade.  </w:t>
            </w:r>
          </w:p>
        </w:tc>
      </w:tr>
      <w:tr w:rsidR="00477921" w:rsidTr="00693D92">
        <w:tc>
          <w:tcPr>
            <w:tcW w:w="3348" w:type="dxa"/>
          </w:tcPr>
          <w:p w:rsidR="00477921" w:rsidRPr="00477921" w:rsidRDefault="00477921">
            <w:pPr>
              <w:rPr>
                <w:sz w:val="28"/>
                <w:szCs w:val="28"/>
              </w:rPr>
            </w:pPr>
            <w:r w:rsidRPr="00477921">
              <w:rPr>
                <w:sz w:val="28"/>
                <w:szCs w:val="28"/>
              </w:rPr>
              <w:t>Tools/Resources Needed to Complete Assignment</w:t>
            </w:r>
          </w:p>
        </w:tc>
        <w:tc>
          <w:tcPr>
            <w:tcW w:w="6228" w:type="dxa"/>
          </w:tcPr>
          <w:p w:rsidR="00477921" w:rsidRDefault="00401AA6" w:rsidP="00401AA6">
            <w:r>
              <w:t xml:space="preserve">Copies of the pertinent chapters will provided to students.  </w:t>
            </w:r>
            <w:r w:rsidR="00693D92">
              <w:t xml:space="preserve"> </w:t>
            </w:r>
          </w:p>
        </w:tc>
      </w:tr>
      <w:tr w:rsidR="00477921" w:rsidTr="00693D92">
        <w:tc>
          <w:tcPr>
            <w:tcW w:w="3348" w:type="dxa"/>
          </w:tcPr>
          <w:p w:rsidR="00477921" w:rsidRPr="00477921" w:rsidRDefault="00477921">
            <w:pPr>
              <w:rPr>
                <w:sz w:val="28"/>
                <w:szCs w:val="28"/>
              </w:rPr>
            </w:pPr>
            <w:r w:rsidRPr="00477921">
              <w:rPr>
                <w:sz w:val="28"/>
                <w:szCs w:val="28"/>
              </w:rPr>
              <w:t>Estimated Time Needed to Complete Assignment</w:t>
            </w:r>
          </w:p>
        </w:tc>
        <w:tc>
          <w:tcPr>
            <w:tcW w:w="6228" w:type="dxa"/>
          </w:tcPr>
          <w:p w:rsidR="00477921" w:rsidRDefault="00401AA6" w:rsidP="00A40455">
            <w:r>
              <w:t xml:space="preserve">Three to four hours.  This assignment should lend itself to completion in phases throughout the summer.  </w:t>
            </w:r>
          </w:p>
        </w:tc>
      </w:tr>
    </w:tbl>
    <w:p w:rsidR="00477921" w:rsidRPr="00295DEA" w:rsidRDefault="00295DEA" w:rsidP="00295DEA">
      <w:pPr>
        <w:jc w:val="center"/>
      </w:pPr>
      <w:r>
        <w:rPr>
          <w:noProof/>
        </w:rPr>
        <w:drawing>
          <wp:inline distT="0" distB="0" distL="0" distR="0" wp14:anchorId="1DA6BC78" wp14:editId="2098FCB8">
            <wp:extent cx="1057275" cy="1057275"/>
            <wp:effectExtent l="0" t="0" r="0" b="9525"/>
            <wp:docPr id="2" name="Picture 2" descr="http://rchs.rockbridge.k12.va.us/images/catlogo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chs.rockbridge.k12.va.us/images/catlogo16.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a:ln>
                      <a:noFill/>
                    </a:ln>
                  </pic:spPr>
                </pic:pic>
              </a:graphicData>
            </a:graphic>
          </wp:inline>
        </w:drawing>
      </w:r>
    </w:p>
    <w:sectPr w:rsidR="00477921" w:rsidRPr="00295DE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69A" w:rsidRDefault="0086769A" w:rsidP="00477921">
      <w:pPr>
        <w:spacing w:after="0" w:line="240" w:lineRule="auto"/>
      </w:pPr>
      <w:r>
        <w:separator/>
      </w:r>
    </w:p>
  </w:endnote>
  <w:endnote w:type="continuationSeparator" w:id="0">
    <w:p w:rsidR="0086769A" w:rsidRDefault="0086769A" w:rsidP="00477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69A" w:rsidRDefault="0086769A" w:rsidP="00477921">
      <w:pPr>
        <w:spacing w:after="0" w:line="240" w:lineRule="auto"/>
      </w:pPr>
      <w:r>
        <w:separator/>
      </w:r>
    </w:p>
  </w:footnote>
  <w:footnote w:type="continuationSeparator" w:id="0">
    <w:p w:rsidR="0086769A" w:rsidRDefault="0086769A" w:rsidP="004779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11F" w:rsidRPr="0058011F" w:rsidRDefault="0058011F" w:rsidP="0058011F">
    <w:pPr>
      <w:pStyle w:val="auto-style15"/>
      <w:spacing w:before="0" w:beforeAutospacing="0" w:after="0" w:afterAutospacing="0" w:line="600" w:lineRule="atLeast"/>
      <w:jc w:val="center"/>
      <w:rPr>
        <w:rFonts w:ascii="Cambria" w:hAnsi="Cambria"/>
        <w:sz w:val="40"/>
        <w:szCs w:val="40"/>
      </w:rPr>
    </w:pPr>
    <w:r w:rsidRPr="0058011F">
      <w:rPr>
        <w:rStyle w:val="Strong"/>
        <w:rFonts w:ascii="Cambria" w:hAnsi="Cambria"/>
        <w:sz w:val="40"/>
        <w:szCs w:val="40"/>
      </w:rPr>
      <w:t>Rockbridge County High School</w:t>
    </w:r>
  </w:p>
  <w:p w:rsidR="00477921" w:rsidRPr="0058011F" w:rsidRDefault="0058011F" w:rsidP="0058011F">
    <w:pPr>
      <w:pStyle w:val="auto-style12"/>
      <w:spacing w:before="210" w:beforeAutospacing="0" w:after="60" w:afterAutospacing="0"/>
      <w:jc w:val="center"/>
      <w:rPr>
        <w:rFonts w:ascii="Cambria" w:hAnsi="Cambria"/>
        <w:sz w:val="27"/>
        <w:szCs w:val="27"/>
      </w:rPr>
    </w:pPr>
    <w:r>
      <w:rPr>
        <w:rFonts w:ascii="Cambria" w:hAnsi="Cambria"/>
        <w:sz w:val="27"/>
        <w:szCs w:val="27"/>
      </w:rPr>
      <w:t>143 Greenhouse Road,</w:t>
    </w:r>
    <w:r w:rsidRPr="0058011F">
      <w:rPr>
        <w:rFonts w:ascii="Cambria" w:hAnsi="Cambria"/>
        <w:sz w:val="27"/>
        <w:szCs w:val="27"/>
      </w:rPr>
      <w:t xml:space="preserve"> Lexington, </w:t>
    </w:r>
    <w:r>
      <w:rPr>
        <w:rFonts w:ascii="Cambria" w:hAnsi="Cambria"/>
        <w:sz w:val="27"/>
        <w:szCs w:val="27"/>
      </w:rPr>
      <w:t>VA 24450</w:t>
    </w:r>
    <w:r>
      <w:rPr>
        <w:rFonts w:ascii="Cambria" w:hAnsi="Cambria"/>
        <w:sz w:val="27"/>
        <w:szCs w:val="27"/>
      </w:rPr>
      <w:br/>
      <w:t>Phone 540.463.555</w:t>
    </w:r>
  </w:p>
  <w:p w:rsidR="00477921" w:rsidRDefault="004779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796C79"/>
    <w:multiLevelType w:val="hybridMultilevel"/>
    <w:tmpl w:val="E02C98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921"/>
    <w:rsid w:val="00012CC3"/>
    <w:rsid w:val="00041AB7"/>
    <w:rsid w:val="0006580D"/>
    <w:rsid w:val="000D1030"/>
    <w:rsid w:val="000D3FB7"/>
    <w:rsid w:val="000D4A81"/>
    <w:rsid w:val="000E3EAA"/>
    <w:rsid w:val="000F713E"/>
    <w:rsid w:val="00123B6F"/>
    <w:rsid w:val="002018E3"/>
    <w:rsid w:val="00213C38"/>
    <w:rsid w:val="00295DEA"/>
    <w:rsid w:val="00352711"/>
    <w:rsid w:val="00401AA6"/>
    <w:rsid w:val="00477921"/>
    <w:rsid w:val="004B71AB"/>
    <w:rsid w:val="004E5653"/>
    <w:rsid w:val="0058011F"/>
    <w:rsid w:val="00693D92"/>
    <w:rsid w:val="0086769A"/>
    <w:rsid w:val="00872925"/>
    <w:rsid w:val="008A3671"/>
    <w:rsid w:val="00910CCD"/>
    <w:rsid w:val="00927653"/>
    <w:rsid w:val="00981511"/>
    <w:rsid w:val="00A40455"/>
    <w:rsid w:val="00A9647C"/>
    <w:rsid w:val="00AB3B58"/>
    <w:rsid w:val="00AD5AC7"/>
    <w:rsid w:val="00B3629A"/>
    <w:rsid w:val="00C46716"/>
    <w:rsid w:val="00CD2232"/>
    <w:rsid w:val="00CE0DA0"/>
    <w:rsid w:val="00D07DB7"/>
    <w:rsid w:val="00DA02C4"/>
    <w:rsid w:val="00DB69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4DA9416-C581-42D8-963B-85867266C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79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7921"/>
  </w:style>
  <w:style w:type="paragraph" w:styleId="Footer">
    <w:name w:val="footer"/>
    <w:basedOn w:val="Normal"/>
    <w:link w:val="FooterChar"/>
    <w:uiPriority w:val="99"/>
    <w:unhideWhenUsed/>
    <w:rsid w:val="004779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7921"/>
  </w:style>
  <w:style w:type="paragraph" w:styleId="BalloonText">
    <w:name w:val="Balloon Text"/>
    <w:basedOn w:val="Normal"/>
    <w:link w:val="BalloonTextChar"/>
    <w:uiPriority w:val="99"/>
    <w:semiHidden/>
    <w:unhideWhenUsed/>
    <w:rsid w:val="00477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7921"/>
    <w:rPr>
      <w:rFonts w:ascii="Tahoma" w:hAnsi="Tahoma" w:cs="Tahoma"/>
      <w:sz w:val="16"/>
      <w:szCs w:val="16"/>
    </w:rPr>
  </w:style>
  <w:style w:type="paragraph" w:customStyle="1" w:styleId="auto-style15">
    <w:name w:val="auto-style15"/>
    <w:basedOn w:val="Normal"/>
    <w:rsid w:val="0047792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77921"/>
    <w:rPr>
      <w:b/>
      <w:bCs/>
    </w:rPr>
  </w:style>
  <w:style w:type="character" w:styleId="Emphasis">
    <w:name w:val="Emphasis"/>
    <w:basedOn w:val="DefaultParagraphFont"/>
    <w:uiPriority w:val="20"/>
    <w:qFormat/>
    <w:rsid w:val="00477921"/>
    <w:rPr>
      <w:i/>
      <w:iCs/>
    </w:rPr>
  </w:style>
  <w:style w:type="paragraph" w:customStyle="1" w:styleId="auto-style12">
    <w:name w:val="auto-style12"/>
    <w:basedOn w:val="Normal"/>
    <w:rsid w:val="00477921"/>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4779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E3EAA"/>
    <w:rPr>
      <w:color w:val="0000FF" w:themeColor="hyperlink"/>
      <w:u w:val="single"/>
    </w:rPr>
  </w:style>
  <w:style w:type="table" w:customStyle="1" w:styleId="TableGrid1">
    <w:name w:val="Table Grid1"/>
    <w:basedOn w:val="TableNormal"/>
    <w:next w:val="TableGrid"/>
    <w:rsid w:val="008A367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1150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145</Words>
  <Characters>832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Rockbridge County High School AP Summer Assignment Cover Sheet</vt:lpstr>
    </vt:vector>
  </TitlesOfParts>
  <Company>RCPS</Company>
  <LinksUpToDate>false</LinksUpToDate>
  <CharactersWithSpaces>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Rockbridge County High School AP Summer Assignment Cover Sheet</dc:title>
  <dc:creator>Pamela St.Clair</dc:creator>
  <cp:lastModifiedBy>Christina Burkhardt</cp:lastModifiedBy>
  <cp:revision>2</cp:revision>
  <cp:lastPrinted>2016-01-12T15:22:00Z</cp:lastPrinted>
  <dcterms:created xsi:type="dcterms:W3CDTF">2017-05-04T14:39:00Z</dcterms:created>
  <dcterms:modified xsi:type="dcterms:W3CDTF">2017-05-04T14:39:00Z</dcterms:modified>
</cp:coreProperties>
</file>