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1" w:rsidRPr="0058011F" w:rsidRDefault="0058011F" w:rsidP="0058011F">
      <w:pPr>
        <w:jc w:val="center"/>
        <w:rPr>
          <w:sz w:val="28"/>
          <w:szCs w:val="28"/>
        </w:rPr>
      </w:pPr>
      <w:r>
        <w:rPr>
          <w:sz w:val="28"/>
          <w:szCs w:val="28"/>
        </w:rPr>
        <w:t>Summer Assignment Cover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77921" w:rsidTr="00477921">
        <w:tc>
          <w:tcPr>
            <w:tcW w:w="4788" w:type="dxa"/>
          </w:tcPr>
          <w:p w:rsidR="00477921" w:rsidRPr="00477921" w:rsidRDefault="00477921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477921" w:rsidRPr="00477921" w:rsidRDefault="0058011F" w:rsidP="0098151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name here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0E3EAA">
            <w:r w:rsidRPr="000B2273">
              <w:t xml:space="preserve">Teacher Name </w:t>
            </w:r>
          </w:p>
        </w:tc>
        <w:tc>
          <w:tcPr>
            <w:tcW w:w="4788" w:type="dxa"/>
          </w:tcPr>
          <w:p w:rsidR="00477921" w:rsidRDefault="00B37801">
            <w:r>
              <w:t>Sherry Baucom</w:t>
            </w:r>
          </w:p>
        </w:tc>
        <w:bookmarkStart w:id="0" w:name="_GoBack"/>
        <w:bookmarkEnd w:id="0"/>
      </w:tr>
      <w:tr w:rsidR="000E3EAA" w:rsidTr="00477921">
        <w:tc>
          <w:tcPr>
            <w:tcW w:w="4788" w:type="dxa"/>
          </w:tcPr>
          <w:p w:rsidR="000E3EAA" w:rsidRPr="000B2273" w:rsidRDefault="000E3EAA">
            <w:r w:rsidRPr="000B2273">
              <w:t>Email</w:t>
            </w:r>
          </w:p>
        </w:tc>
        <w:tc>
          <w:tcPr>
            <w:tcW w:w="4788" w:type="dxa"/>
          </w:tcPr>
          <w:p w:rsidR="000E3EAA" w:rsidRDefault="00B37801">
            <w:r w:rsidRPr="000B2273">
              <w:t>Sherry_baucom@rockbridge.k12.va.us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Assignment Title</w:t>
            </w:r>
          </w:p>
        </w:tc>
        <w:tc>
          <w:tcPr>
            <w:tcW w:w="4788" w:type="dxa"/>
          </w:tcPr>
          <w:p w:rsidR="00477921" w:rsidRDefault="00B37801">
            <w:r>
              <w:t>AP Chemistry</w:t>
            </w:r>
            <w:r w:rsidR="004B02A1">
              <w:t xml:space="preserve"> Summer Assignment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Date Assigned</w:t>
            </w:r>
          </w:p>
        </w:tc>
        <w:tc>
          <w:tcPr>
            <w:tcW w:w="4788" w:type="dxa"/>
          </w:tcPr>
          <w:p w:rsidR="00477921" w:rsidRDefault="00695395">
            <w:r>
              <w:t>May 15, 2017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Date Due</w:t>
            </w:r>
          </w:p>
        </w:tc>
        <w:tc>
          <w:tcPr>
            <w:tcW w:w="4788" w:type="dxa"/>
          </w:tcPr>
          <w:p w:rsidR="00477921" w:rsidRDefault="008027EE">
            <w:r>
              <w:t>Due the first day of class in August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Objective/Purpose of Assignment</w:t>
            </w:r>
          </w:p>
        </w:tc>
        <w:tc>
          <w:tcPr>
            <w:tcW w:w="4788" w:type="dxa"/>
          </w:tcPr>
          <w:p w:rsidR="00695395" w:rsidRDefault="007A3C1A" w:rsidP="007F713B">
            <w:r>
              <w:t>This</w:t>
            </w:r>
            <w:r w:rsidR="004B02A1">
              <w:t xml:space="preserve"> assignment is designed </w:t>
            </w:r>
            <w:r w:rsidR="00D72FAE">
              <w:t xml:space="preserve">to </w:t>
            </w:r>
            <w:r w:rsidR="00695395">
              <w:t>accomplish the following:</w:t>
            </w:r>
          </w:p>
          <w:p w:rsidR="00695395" w:rsidRDefault="00695395" w:rsidP="007F713B">
            <w:r>
              <w:t xml:space="preserve">     1) To </w:t>
            </w:r>
            <w:r w:rsidR="00D72FAE">
              <w:t xml:space="preserve">ensure that students understand the </w:t>
            </w:r>
          </w:p>
          <w:p w:rsidR="00695395" w:rsidRDefault="00695395" w:rsidP="007F713B">
            <w:r>
              <w:t xml:space="preserve">          </w:t>
            </w:r>
            <w:r w:rsidR="00D72FAE">
              <w:t xml:space="preserve">required foundational concepts </w:t>
            </w:r>
            <w:r w:rsidR="007F713B">
              <w:t xml:space="preserve">needed for </w:t>
            </w:r>
          </w:p>
          <w:p w:rsidR="00695395" w:rsidRDefault="00695395" w:rsidP="007F713B">
            <w:r>
              <w:t xml:space="preserve">          </w:t>
            </w:r>
            <w:r w:rsidR="007F713B">
              <w:t>AP Chemistry</w:t>
            </w:r>
            <w:r>
              <w:t>.</w:t>
            </w:r>
          </w:p>
          <w:p w:rsidR="00695395" w:rsidRDefault="00695395" w:rsidP="007F713B">
            <w:r>
              <w:t xml:space="preserve">     2) To help students</w:t>
            </w:r>
            <w:r w:rsidR="007F713B">
              <w:t xml:space="preserve"> identify any content </w:t>
            </w:r>
          </w:p>
          <w:p w:rsidR="00695395" w:rsidRDefault="00695395" w:rsidP="007F713B">
            <w:r>
              <w:t xml:space="preserve">         </w:t>
            </w:r>
            <w:r w:rsidR="00582624">
              <w:t xml:space="preserve"> </w:t>
            </w:r>
            <w:r>
              <w:t xml:space="preserve">deficiencies as they approach </w:t>
            </w:r>
            <w:r w:rsidR="007F713B">
              <w:t xml:space="preserve">the </w:t>
            </w:r>
          </w:p>
          <w:p w:rsidR="00695395" w:rsidRDefault="00695395" w:rsidP="007F713B">
            <w:r>
              <w:t xml:space="preserve">          </w:t>
            </w:r>
            <w:r w:rsidR="007F713B">
              <w:t xml:space="preserve">accelerated </w:t>
            </w:r>
            <w:r w:rsidR="004B02A1">
              <w:t xml:space="preserve">pace, depth, and quality of work </w:t>
            </w:r>
          </w:p>
          <w:p w:rsidR="00695395" w:rsidRDefault="00695395" w:rsidP="007F713B">
            <w:r>
              <w:t xml:space="preserve">          </w:t>
            </w:r>
            <w:r w:rsidR="004B02A1">
              <w:t xml:space="preserve">expectations required for the AP Chemistry </w:t>
            </w:r>
          </w:p>
          <w:p w:rsidR="00477921" w:rsidRDefault="00695395" w:rsidP="007A3C1A">
            <w:r>
              <w:t xml:space="preserve">          </w:t>
            </w:r>
            <w:r w:rsidR="004B02A1">
              <w:t xml:space="preserve">course. 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Description of how Assignment will be Assessed</w:t>
            </w:r>
          </w:p>
        </w:tc>
        <w:tc>
          <w:tcPr>
            <w:tcW w:w="4788" w:type="dxa"/>
          </w:tcPr>
          <w:p w:rsidR="00477921" w:rsidRDefault="00783770">
            <w:r>
              <w:t xml:space="preserve">The assignment will count as the first test grade of the first 9 weeks.  A rubric will be provided to indicate point values for </w:t>
            </w:r>
            <w:r w:rsidR="00ED391D">
              <w:t>each problem.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Grade Value of Assignment</w:t>
            </w:r>
          </w:p>
        </w:tc>
        <w:tc>
          <w:tcPr>
            <w:tcW w:w="4788" w:type="dxa"/>
          </w:tcPr>
          <w:p w:rsidR="00477921" w:rsidRDefault="00ED391D">
            <w:r>
              <w:t xml:space="preserve">The assignment will count as the first test grade of the first 9 weeks.  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Tools/Resources Needed to Complete Assignment</w:t>
            </w:r>
          </w:p>
        </w:tc>
        <w:tc>
          <w:tcPr>
            <w:tcW w:w="4788" w:type="dxa"/>
          </w:tcPr>
          <w:p w:rsidR="00ED391D" w:rsidRDefault="00ED391D">
            <w:r>
              <w:t>*School assigned textbook.</w:t>
            </w:r>
          </w:p>
          <w:p w:rsidR="00ED391D" w:rsidRDefault="00ED391D">
            <w:r>
              <w:t xml:space="preserve">*Internet access (not required, but will be helpful  </w:t>
            </w:r>
          </w:p>
          <w:p w:rsidR="00DE3A68" w:rsidRDefault="00BF1C86">
            <w:r>
              <w:t xml:space="preserve">  to access </w:t>
            </w:r>
            <w:r w:rsidR="00DE3A68">
              <w:t xml:space="preserve">support resources posted on the class </w:t>
            </w:r>
          </w:p>
          <w:p w:rsidR="00477921" w:rsidRDefault="00DE3A68" w:rsidP="00F205D6">
            <w:r>
              <w:t xml:space="preserve">  website</w:t>
            </w:r>
            <w:r w:rsidR="00ED391D">
              <w:t>).</w:t>
            </w:r>
          </w:p>
        </w:tc>
      </w:tr>
      <w:tr w:rsidR="00477921" w:rsidTr="00477921">
        <w:tc>
          <w:tcPr>
            <w:tcW w:w="4788" w:type="dxa"/>
          </w:tcPr>
          <w:p w:rsidR="00477921" w:rsidRPr="000B2273" w:rsidRDefault="00477921">
            <w:r w:rsidRPr="000B2273">
              <w:t>Estimated Time Needed to Complete Assignment</w:t>
            </w:r>
          </w:p>
        </w:tc>
        <w:tc>
          <w:tcPr>
            <w:tcW w:w="4788" w:type="dxa"/>
          </w:tcPr>
          <w:p w:rsidR="00044C82" w:rsidRDefault="00044C82" w:rsidP="00A40455">
            <w:r>
              <w:t xml:space="preserve">*Problem set = </w:t>
            </w:r>
            <w:r w:rsidR="00013DCD">
              <w:t>2.5</w:t>
            </w:r>
            <w:r>
              <w:t xml:space="preserve"> hours</w:t>
            </w:r>
          </w:p>
        </w:tc>
      </w:tr>
    </w:tbl>
    <w:p w:rsidR="00477921" w:rsidRDefault="00477921"/>
    <w:p w:rsidR="008A3671" w:rsidRDefault="008A3671" w:rsidP="00477921">
      <w:pPr>
        <w:jc w:val="center"/>
      </w:pPr>
    </w:p>
    <w:p w:rsidR="008A3671" w:rsidRDefault="00477921" w:rsidP="00477921">
      <w:pPr>
        <w:jc w:val="center"/>
      </w:pPr>
      <w:r>
        <w:rPr>
          <w:noProof/>
        </w:rPr>
        <w:drawing>
          <wp:inline distT="0" distB="0" distL="0" distR="0">
            <wp:extent cx="1514475" cy="1514475"/>
            <wp:effectExtent l="0" t="0" r="0" b="9525"/>
            <wp:docPr id="2" name="Picture 2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71" w:rsidRDefault="008A3671" w:rsidP="008A3671"/>
    <w:p w:rsidR="00477921" w:rsidRPr="0058011F" w:rsidRDefault="008A3671" w:rsidP="008A3671">
      <w:pPr>
        <w:tabs>
          <w:tab w:val="left" w:pos="1005"/>
        </w:tabs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lastRenderedPageBreak/>
        <w:tab/>
      </w:r>
    </w:p>
    <w:sectPr w:rsidR="00477921" w:rsidRPr="0058011F" w:rsidSect="00DD3F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C8" w:rsidRDefault="001F78C8" w:rsidP="00477921">
      <w:pPr>
        <w:spacing w:after="0" w:line="240" w:lineRule="auto"/>
      </w:pPr>
      <w:r>
        <w:separator/>
      </w:r>
    </w:p>
  </w:endnote>
  <w:endnote w:type="continuationSeparator" w:id="0">
    <w:p w:rsidR="001F78C8" w:rsidRDefault="001F78C8" w:rsidP="0047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C8" w:rsidRDefault="001F78C8" w:rsidP="00477921">
      <w:pPr>
        <w:spacing w:after="0" w:line="240" w:lineRule="auto"/>
      </w:pPr>
      <w:r>
        <w:separator/>
      </w:r>
    </w:p>
  </w:footnote>
  <w:footnote w:type="continuationSeparator" w:id="0">
    <w:p w:rsidR="001F78C8" w:rsidRDefault="001F78C8" w:rsidP="0047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86" w:rsidRPr="0058011F" w:rsidRDefault="00BF1C86" w:rsidP="0058011F">
    <w:pPr>
      <w:pStyle w:val="auto-style15"/>
      <w:spacing w:before="0" w:beforeAutospacing="0" w:after="0" w:afterAutospacing="0" w:line="600" w:lineRule="atLeast"/>
      <w:jc w:val="center"/>
      <w:rPr>
        <w:rFonts w:ascii="Cambria" w:hAnsi="Cambria"/>
        <w:sz w:val="40"/>
        <w:szCs w:val="40"/>
      </w:rPr>
    </w:pPr>
    <w:r w:rsidRPr="0058011F">
      <w:rPr>
        <w:rStyle w:val="Strong"/>
        <w:rFonts w:ascii="Cambria" w:hAnsi="Cambria"/>
        <w:sz w:val="40"/>
        <w:szCs w:val="40"/>
      </w:rPr>
      <w:t>Rockbridge County High School</w:t>
    </w:r>
  </w:p>
  <w:p w:rsidR="00BF1C86" w:rsidRPr="0058011F" w:rsidRDefault="00BF1C86" w:rsidP="0058011F">
    <w:pPr>
      <w:pStyle w:val="auto-style12"/>
      <w:spacing w:before="210" w:beforeAutospacing="0" w:after="60" w:afterAutospacing="0"/>
      <w:jc w:val="center"/>
      <w:rPr>
        <w:rFonts w:ascii="Cambria" w:hAnsi="Cambria"/>
        <w:sz w:val="27"/>
        <w:szCs w:val="27"/>
      </w:rPr>
    </w:pPr>
    <w:r>
      <w:rPr>
        <w:rFonts w:ascii="Cambria" w:hAnsi="Cambria"/>
        <w:sz w:val="27"/>
        <w:szCs w:val="27"/>
      </w:rPr>
      <w:t>143 Greenhouse Road,</w:t>
    </w:r>
    <w:r w:rsidRPr="0058011F">
      <w:rPr>
        <w:rFonts w:ascii="Cambria" w:hAnsi="Cambria"/>
        <w:sz w:val="27"/>
        <w:szCs w:val="27"/>
      </w:rPr>
      <w:t xml:space="preserve"> Lexington, </w:t>
    </w:r>
    <w:r>
      <w:rPr>
        <w:rFonts w:ascii="Cambria" w:hAnsi="Cambria"/>
        <w:sz w:val="27"/>
        <w:szCs w:val="27"/>
      </w:rPr>
      <w:t>VA 24450</w:t>
    </w:r>
    <w:r>
      <w:rPr>
        <w:rFonts w:ascii="Cambria" w:hAnsi="Cambria"/>
        <w:sz w:val="27"/>
        <w:szCs w:val="27"/>
      </w:rPr>
      <w:br/>
      <w:t>Phone 540.463.555</w:t>
    </w:r>
  </w:p>
  <w:p w:rsidR="00BF1C86" w:rsidRDefault="00BF1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21"/>
    <w:rsid w:val="00013DCD"/>
    <w:rsid w:val="00044C82"/>
    <w:rsid w:val="0006580D"/>
    <w:rsid w:val="000B2273"/>
    <w:rsid w:val="000B3350"/>
    <w:rsid w:val="000D1030"/>
    <w:rsid w:val="000E3EAA"/>
    <w:rsid w:val="001711CF"/>
    <w:rsid w:val="00174223"/>
    <w:rsid w:val="001F78C8"/>
    <w:rsid w:val="00477921"/>
    <w:rsid w:val="004B02A1"/>
    <w:rsid w:val="004B71AB"/>
    <w:rsid w:val="004E5653"/>
    <w:rsid w:val="0058011F"/>
    <w:rsid w:val="00582624"/>
    <w:rsid w:val="00601BFD"/>
    <w:rsid w:val="0069476E"/>
    <w:rsid w:val="00695395"/>
    <w:rsid w:val="006F3EDD"/>
    <w:rsid w:val="00783770"/>
    <w:rsid w:val="007A3C1A"/>
    <w:rsid w:val="007F713B"/>
    <w:rsid w:val="008027EE"/>
    <w:rsid w:val="008A3671"/>
    <w:rsid w:val="008C2105"/>
    <w:rsid w:val="008D49B1"/>
    <w:rsid w:val="00981511"/>
    <w:rsid w:val="009E26E2"/>
    <w:rsid w:val="00A40455"/>
    <w:rsid w:val="00A9647C"/>
    <w:rsid w:val="00B3629A"/>
    <w:rsid w:val="00B37801"/>
    <w:rsid w:val="00BF1C86"/>
    <w:rsid w:val="00CE0DA0"/>
    <w:rsid w:val="00D72FAE"/>
    <w:rsid w:val="00D84D9E"/>
    <w:rsid w:val="00DA02C4"/>
    <w:rsid w:val="00DB6921"/>
    <w:rsid w:val="00DD3FFC"/>
    <w:rsid w:val="00DE3A68"/>
    <w:rsid w:val="00DF4079"/>
    <w:rsid w:val="00EA71BE"/>
    <w:rsid w:val="00EA7A0F"/>
    <w:rsid w:val="00ED391D"/>
    <w:rsid w:val="00F2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689556-7504-47B7-8BF6-A29CAF82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921"/>
  </w:style>
  <w:style w:type="paragraph" w:styleId="Footer">
    <w:name w:val="footer"/>
    <w:basedOn w:val="Normal"/>
    <w:link w:val="FooterChar"/>
    <w:uiPriority w:val="99"/>
    <w:unhideWhenUsed/>
    <w:rsid w:val="00477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921"/>
  </w:style>
  <w:style w:type="paragraph" w:styleId="BalloonText">
    <w:name w:val="Balloon Text"/>
    <w:basedOn w:val="Normal"/>
    <w:link w:val="BalloonTextChar"/>
    <w:uiPriority w:val="99"/>
    <w:semiHidden/>
    <w:unhideWhenUsed/>
    <w:rsid w:val="0047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21"/>
    <w:rPr>
      <w:rFonts w:ascii="Tahoma" w:hAnsi="Tahoma" w:cs="Tahoma"/>
      <w:sz w:val="16"/>
      <w:szCs w:val="16"/>
    </w:rPr>
  </w:style>
  <w:style w:type="paragraph" w:customStyle="1" w:styleId="auto-style15">
    <w:name w:val="auto-style15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7921"/>
    <w:rPr>
      <w:b/>
      <w:bCs/>
    </w:rPr>
  </w:style>
  <w:style w:type="character" w:styleId="Emphasis">
    <w:name w:val="Emphasis"/>
    <w:basedOn w:val="DefaultParagraphFont"/>
    <w:uiPriority w:val="20"/>
    <w:qFormat/>
    <w:rsid w:val="00477921"/>
    <w:rPr>
      <w:i/>
      <w:iCs/>
    </w:rPr>
  </w:style>
  <w:style w:type="paragraph" w:customStyle="1" w:styleId="auto-style12">
    <w:name w:val="auto-style12"/>
    <w:basedOn w:val="Normal"/>
    <w:rsid w:val="0047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7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EA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rsid w:val="008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y_baucom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7A0707B-17F3-4C16-8375-2184EBBF657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Rockbridge County High School AP Summer Assignment Cover Sheet</vt:lpstr>
    </vt:vector>
  </TitlesOfParts>
  <Company>RCPS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Rockbridge County High School AP Summer Assignment Cover Sheet</dc:title>
  <dc:creator>Pamela St.Clair</dc:creator>
  <cp:lastModifiedBy>Christina Burkhardt</cp:lastModifiedBy>
  <cp:revision>2</cp:revision>
  <cp:lastPrinted>2016-05-16T23:14:00Z</cp:lastPrinted>
  <dcterms:created xsi:type="dcterms:W3CDTF">2017-05-15T17:04:00Z</dcterms:created>
  <dcterms:modified xsi:type="dcterms:W3CDTF">2017-05-15T17:04:00Z</dcterms:modified>
</cp:coreProperties>
</file>